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00DF" w14:textId="77777777" w:rsidR="00E53B45" w:rsidRDefault="00E53B45">
      <w:pPr>
        <w:rPr>
          <w:rFonts w:ascii="Source Sans Pro" w:hAnsi="Source Sans Pro"/>
          <w:b/>
          <w:bCs/>
          <w:sz w:val="28"/>
          <w:szCs w:val="28"/>
        </w:rPr>
      </w:pPr>
    </w:p>
    <w:p w14:paraId="048AA8CD" w14:textId="341B8E83" w:rsidR="00C21CB4" w:rsidRPr="00E53B45" w:rsidRDefault="00E53B45">
      <w:pPr>
        <w:rPr>
          <w:rFonts w:ascii="Source Sans Pro" w:hAnsi="Source Sans Pro"/>
          <w:b/>
          <w:bCs/>
          <w:noProof/>
          <w:sz w:val="28"/>
          <w:szCs w:val="28"/>
        </w:rPr>
      </w:pPr>
      <w:r w:rsidRPr="00E53B45">
        <w:rPr>
          <w:rFonts w:ascii="Source Sans Pro" w:hAnsi="Source Sans Pro"/>
          <w:b/>
          <w:bCs/>
          <w:sz w:val="28"/>
          <w:szCs w:val="28"/>
        </w:rPr>
        <w:t>Ho</w:t>
      </w:r>
      <w:r w:rsidRPr="00E53B45">
        <w:rPr>
          <w:rFonts w:ascii="Source Sans Pro" w:hAnsi="Source Sans Pro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B14C80" wp14:editId="7CA77C5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959100" cy="1117600"/>
            <wp:effectExtent l="0" t="0" r="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3B45">
        <w:rPr>
          <w:rFonts w:ascii="Source Sans Pro" w:hAnsi="Source Sans Pro"/>
          <w:b/>
          <w:bCs/>
          <w:sz w:val="28"/>
          <w:szCs w:val="28"/>
        </w:rPr>
        <w:t>w Professional Learning Improves Teacher and Student Outcomes: Examining the Evidence</w:t>
      </w:r>
    </w:p>
    <w:p w14:paraId="109E1154" w14:textId="77777777" w:rsidR="00E53B45" w:rsidRPr="00E53B45" w:rsidRDefault="00E53B45">
      <w:pPr>
        <w:rPr>
          <w:rFonts w:ascii="Source Sans Pro" w:hAnsi="Source Sans Pro"/>
          <w:b/>
          <w:bCs/>
        </w:rPr>
      </w:pPr>
    </w:p>
    <w:p w14:paraId="1CA6B6AC" w14:textId="42BAAAEB" w:rsidR="00E53B45" w:rsidRPr="00E53B45" w:rsidRDefault="00E53B45">
      <w:pPr>
        <w:rPr>
          <w:rFonts w:ascii="Source Sans Pro" w:hAnsi="Source Sans Pro"/>
          <w:b/>
          <w:bCs/>
        </w:rPr>
      </w:pPr>
    </w:p>
    <w:p w14:paraId="0E3BC953" w14:textId="26DDAE0C" w:rsidR="00E53B45" w:rsidRPr="00E53B45" w:rsidRDefault="00E53B45">
      <w:pPr>
        <w:rPr>
          <w:rFonts w:ascii="Source Sans Pro" w:hAnsi="Source Sans Pro"/>
          <w:b/>
          <w:bCs/>
        </w:rPr>
      </w:pPr>
      <w:r w:rsidRPr="00E53B45">
        <w:rPr>
          <w:rFonts w:ascii="Source Sans Pro" w:hAnsi="Source Sans Pro"/>
          <w:b/>
          <w:bCs/>
        </w:rPr>
        <w:t>Webinar Recording:</w:t>
      </w:r>
      <w:r w:rsidRPr="00E53B45">
        <w:rPr>
          <w:rFonts w:ascii="Source Sans Pro" w:hAnsi="Source Sans Pro"/>
        </w:rPr>
        <w:t xml:space="preserve"> </w:t>
      </w:r>
      <w:hyperlink r:id="rId6" w:history="1">
        <w:r w:rsidRPr="00E53B45">
          <w:rPr>
            <w:rStyle w:val="Hyperlink"/>
            <w:rFonts w:ascii="Source Sans Pro" w:hAnsi="Source Sans Pro"/>
          </w:rPr>
          <w:t>https://us06web.zoom.us/rec/play/iuRsimNMo9VVWhdi6klxhTvFRzZM1gMhMMoOFykRYTkGS1_fQ7WVyqrbucK6bqWX-5LwMJdL8Zn5rFff.uQlLAn0P7xAL1Ahp?continueMode=true</w:t>
        </w:r>
      </w:hyperlink>
    </w:p>
    <w:p w14:paraId="1C099708" w14:textId="216AD289" w:rsidR="00E53B45" w:rsidRPr="00E53B45" w:rsidRDefault="00E53B45">
      <w:pPr>
        <w:rPr>
          <w:rFonts w:ascii="Source Sans Pro" w:hAnsi="Source Sans Pro"/>
          <w:b/>
          <w:bCs/>
        </w:rPr>
      </w:pPr>
    </w:p>
    <w:p w14:paraId="1A1B92E3" w14:textId="59DDFC0E" w:rsidR="00E53B45" w:rsidRPr="00E53B45" w:rsidRDefault="00E53B45">
      <w:pPr>
        <w:rPr>
          <w:rFonts w:ascii="Source Sans Pro" w:hAnsi="Source Sans Pro"/>
        </w:rPr>
      </w:pPr>
      <w:r w:rsidRPr="00E53B45">
        <w:rPr>
          <w:rFonts w:ascii="Source Sans Pro" w:hAnsi="Source Sans Pro"/>
        </w:rPr>
        <w:t xml:space="preserve">Register to gain </w:t>
      </w:r>
      <w:r>
        <w:rPr>
          <w:rFonts w:ascii="Source Sans Pro" w:hAnsi="Source Sans Pro"/>
        </w:rPr>
        <w:t xml:space="preserve">free </w:t>
      </w:r>
      <w:r w:rsidRPr="00E53B45">
        <w:rPr>
          <w:rFonts w:ascii="Source Sans Pro" w:hAnsi="Source Sans Pro"/>
        </w:rPr>
        <w:t>access</w:t>
      </w:r>
    </w:p>
    <w:p w14:paraId="4392EFC8" w14:textId="7705A0EC" w:rsidR="00E53B45" w:rsidRPr="00E53B45" w:rsidRDefault="00E53B45">
      <w:pPr>
        <w:rPr>
          <w:rFonts w:ascii="Source Sans Pro" w:hAnsi="Source Sans Pro"/>
          <w:b/>
          <w:bCs/>
        </w:rPr>
      </w:pPr>
    </w:p>
    <w:p w14:paraId="2DFB72B3" w14:textId="55D07064" w:rsidR="00E53B45" w:rsidRPr="00E53B45" w:rsidRDefault="00E53B45">
      <w:pPr>
        <w:rPr>
          <w:rFonts w:ascii="Source Sans Pro" w:hAnsi="Source Sans Pro"/>
          <w:b/>
          <w:bCs/>
        </w:rPr>
      </w:pPr>
      <w:r w:rsidRPr="00E53B45">
        <w:rPr>
          <w:rFonts w:ascii="Source Sans Pro" w:hAnsi="Source Sans Pro"/>
          <w:b/>
          <w:bCs/>
        </w:rPr>
        <w:t>Slide Deck:</w:t>
      </w:r>
    </w:p>
    <w:p w14:paraId="387482A5" w14:textId="0494794F" w:rsidR="00E53B45" w:rsidRPr="00E53B45" w:rsidRDefault="00000000">
      <w:pPr>
        <w:rPr>
          <w:rFonts w:ascii="Source Sans Pro" w:hAnsi="Source Sans Pro"/>
        </w:rPr>
      </w:pPr>
      <w:hyperlink r:id="rId7" w:history="1">
        <w:r w:rsidR="00E53B45" w:rsidRPr="00E53B45">
          <w:rPr>
            <w:rStyle w:val="Hyperlink"/>
            <w:rFonts w:ascii="Source Sans Pro" w:hAnsi="Source Sans Pro"/>
          </w:rPr>
          <w:t>https://learningforward.org/wp-content/uploads/2023/03/WebinarFinal_3-2-23.pdf?utm_source=Informz&amp;utm_medium=Email&amp;utm_campaign=various_promos&amp;_zs=RUg3f1&amp;_zl=dorq8</w:t>
        </w:r>
      </w:hyperlink>
    </w:p>
    <w:p w14:paraId="4EFE8CBD" w14:textId="1669FB9D" w:rsidR="00E53B45" w:rsidRPr="00E53B45" w:rsidRDefault="00E53B45">
      <w:pPr>
        <w:rPr>
          <w:rFonts w:ascii="Source Sans Pro" w:hAnsi="Source Sans Pro"/>
        </w:rPr>
      </w:pPr>
    </w:p>
    <w:p w14:paraId="7AE67E6A" w14:textId="4477BBEE" w:rsidR="00E53B45" w:rsidRDefault="00E53B45">
      <w:pPr>
        <w:rPr>
          <w:rFonts w:ascii="Source Sans Pro" w:hAnsi="Source Sans Pro"/>
        </w:rPr>
      </w:pPr>
      <w:r w:rsidRPr="00E53B45">
        <w:rPr>
          <w:rFonts w:ascii="Source Sans Pro" w:hAnsi="Source Sans Pro"/>
          <w:b/>
          <w:bCs/>
        </w:rPr>
        <w:t>Research Updates</w:t>
      </w:r>
      <w:r>
        <w:rPr>
          <w:rFonts w:ascii="Source Sans Pro" w:hAnsi="Source Sans Pro"/>
        </w:rPr>
        <w:t xml:space="preserve"> about effectiveness of Professional Learning </w:t>
      </w:r>
      <w:r w:rsidRPr="00E53B45">
        <w:rPr>
          <w:rFonts w:ascii="Source Sans Pro" w:hAnsi="Source Sans Pro"/>
        </w:rPr>
        <w:t xml:space="preserve">via Title </w:t>
      </w:r>
      <w:r>
        <w:rPr>
          <w:rFonts w:ascii="Source Sans Pro" w:hAnsi="Source Sans Pro"/>
        </w:rPr>
        <w:t>II website</w:t>
      </w:r>
    </w:p>
    <w:p w14:paraId="2C11C83B" w14:textId="664BCCCF" w:rsidR="00E53B45" w:rsidRDefault="00000000">
      <w:pPr>
        <w:rPr>
          <w:rFonts w:ascii="Source Sans Pro" w:hAnsi="Source Sans Pro"/>
        </w:rPr>
      </w:pPr>
      <w:hyperlink r:id="rId8" w:history="1">
        <w:r w:rsidR="00E53B45" w:rsidRPr="00335BDB">
          <w:rPr>
            <w:rStyle w:val="Hyperlink"/>
            <w:rFonts w:ascii="Source Sans Pro" w:hAnsi="Source Sans Pro"/>
          </w:rPr>
          <w:t>https://poweredbytitleii.com/</w:t>
        </w:r>
      </w:hyperlink>
    </w:p>
    <w:p w14:paraId="7BFCC3CB" w14:textId="77777777" w:rsidR="00E53B45" w:rsidRPr="00E53B45" w:rsidRDefault="00E53B45">
      <w:pPr>
        <w:rPr>
          <w:rFonts w:ascii="Source Sans Pro" w:hAnsi="Source Sans Pro"/>
        </w:rPr>
      </w:pPr>
    </w:p>
    <w:p w14:paraId="1846A2C3" w14:textId="68DEE2B6" w:rsidR="00E53B45" w:rsidRPr="00E53B45" w:rsidRDefault="00E53B45">
      <w:pPr>
        <w:rPr>
          <w:rFonts w:ascii="Source Sans Pro" w:hAnsi="Source Sans Pro"/>
          <w:color w:val="000000" w:themeColor="text1"/>
        </w:rPr>
      </w:pPr>
    </w:p>
    <w:p w14:paraId="4E0CEF14" w14:textId="6208F74D" w:rsidR="00E53B45" w:rsidRPr="00E53B45" w:rsidRDefault="00E53B45" w:rsidP="00E53B45">
      <w:pPr>
        <w:pStyle w:val="NormalWeb"/>
        <w:spacing w:before="0" w:beforeAutospacing="0" w:after="0" w:afterAutospacing="0" w:line="360" w:lineRule="atLeast"/>
        <w:rPr>
          <w:rFonts w:ascii="Source Sans Pro" w:hAnsi="Source Sans Pro" w:cs="Arial"/>
          <w:b/>
          <w:bCs/>
          <w:color w:val="000000"/>
        </w:rPr>
      </w:pPr>
      <w:r w:rsidRPr="00E53B45">
        <w:rPr>
          <w:rFonts w:ascii="Source Sans Pro" w:hAnsi="Source Sans Pro" w:cs="Arial"/>
          <w:b/>
          <w:bCs/>
          <w:color w:val="000000"/>
        </w:rPr>
        <w:t>Learning Forward Organization</w:t>
      </w:r>
    </w:p>
    <w:p w14:paraId="34581A97" w14:textId="1190B889" w:rsidR="003950E1" w:rsidRPr="003950E1" w:rsidRDefault="00000000" w:rsidP="00E53B45">
      <w:pPr>
        <w:pStyle w:val="NormalWeb"/>
        <w:spacing w:before="0" w:beforeAutospacing="0" w:after="0" w:afterAutospacing="0" w:line="360" w:lineRule="atLeast"/>
        <w:rPr>
          <w:rStyle w:val="Hyperlink"/>
          <w:rFonts w:ascii="Source Sans Pro" w:hAnsi="Source Sans Pro"/>
          <w:b/>
          <w:bCs/>
          <w:noProof/>
        </w:rPr>
      </w:pPr>
      <w:hyperlink r:id="rId9" w:history="1">
        <w:r w:rsidR="00E53B45" w:rsidRPr="00E53B45">
          <w:rPr>
            <w:rStyle w:val="Hyperlink"/>
            <w:rFonts w:ascii="Source Sans Pro" w:hAnsi="Source Sans Pro"/>
            <w:b/>
            <w:bCs/>
            <w:noProof/>
          </w:rPr>
          <w:t>https://learningforward.org/</w:t>
        </w:r>
      </w:hyperlink>
    </w:p>
    <w:p w14:paraId="0B8EFC27" w14:textId="3300D492" w:rsidR="003950E1" w:rsidRDefault="003950E1" w:rsidP="00E53B45">
      <w:pPr>
        <w:pStyle w:val="NormalWeb"/>
        <w:spacing w:before="0" w:beforeAutospacing="0" w:after="0" w:afterAutospacing="0" w:line="360" w:lineRule="atLeast"/>
        <w:rPr>
          <w:rStyle w:val="Hyperlink"/>
          <w:rFonts w:ascii="Source Sans Pro" w:hAnsi="Source Sans Pro"/>
          <w:noProof/>
          <w:color w:val="000000" w:themeColor="text1"/>
          <w:u w:val="none"/>
        </w:rPr>
      </w:pPr>
      <w:r w:rsidRPr="003950E1">
        <w:rPr>
          <w:rStyle w:val="Hyperlink"/>
          <w:rFonts w:ascii="Source Sans Pro" w:hAnsi="Source Sans Pro"/>
          <w:noProof/>
          <w:color w:val="000000" w:themeColor="text1"/>
          <w:u w:val="none"/>
        </w:rPr>
        <w:t xml:space="preserve">Discount for Individual memberships </w:t>
      </w:r>
    </w:p>
    <w:p w14:paraId="41E7A3FB" w14:textId="20362ED4" w:rsidR="003950E1" w:rsidRDefault="003950E1" w:rsidP="00E53B45">
      <w:pPr>
        <w:pStyle w:val="NormalWeb"/>
        <w:spacing w:before="0" w:beforeAutospacing="0" w:after="0" w:afterAutospacing="0" w:line="360" w:lineRule="atLeast"/>
        <w:rPr>
          <w:rStyle w:val="Hyperlink"/>
          <w:rFonts w:ascii="Source Sans Pro" w:hAnsi="Source Sans Pro"/>
          <w:noProof/>
          <w:color w:val="000000" w:themeColor="text1"/>
          <w:u w:val="none"/>
        </w:rPr>
      </w:pPr>
      <w:r>
        <w:rPr>
          <w:rStyle w:val="Hyperlink"/>
          <w:rFonts w:ascii="Source Sans Pro" w:hAnsi="Source Sans Pro"/>
          <w:noProof/>
          <w:color w:val="000000" w:themeColor="text1"/>
          <w:u w:val="none"/>
        </w:rPr>
        <w:t>Register for membership here:</w:t>
      </w:r>
    </w:p>
    <w:p w14:paraId="59AF4E7C" w14:textId="5A14528E" w:rsidR="003950E1" w:rsidRDefault="003950E1" w:rsidP="00E53B45">
      <w:pPr>
        <w:pStyle w:val="NormalWeb"/>
        <w:spacing w:before="0" w:beforeAutospacing="0" w:after="0" w:afterAutospacing="0" w:line="360" w:lineRule="atLeast"/>
        <w:rPr>
          <w:rFonts w:ascii="Source Sans Pro" w:hAnsi="Source Sans Pro"/>
          <w:noProof/>
          <w:color w:val="000000" w:themeColor="text1"/>
        </w:rPr>
      </w:pPr>
      <w:hyperlink r:id="rId10" w:history="1">
        <w:r w:rsidRPr="00CC3332">
          <w:rPr>
            <w:rStyle w:val="Hyperlink"/>
            <w:rFonts w:ascii="Source Sans Pro" w:hAnsi="Source Sans Pro"/>
            <w:noProof/>
          </w:rPr>
          <w:t>https://learningforward.org/membership/</w:t>
        </w:r>
      </w:hyperlink>
    </w:p>
    <w:p w14:paraId="1EC77481" w14:textId="19911DA8" w:rsidR="003950E1" w:rsidRDefault="003950E1" w:rsidP="00E53B45">
      <w:pPr>
        <w:pStyle w:val="NormalWeb"/>
        <w:spacing w:before="0" w:beforeAutospacing="0" w:after="0" w:afterAutospacing="0" w:line="360" w:lineRule="atLeast"/>
        <w:rPr>
          <w:rFonts w:ascii="Source Sans Pro" w:hAnsi="Source Sans Pro"/>
          <w:noProof/>
          <w:color w:val="000000" w:themeColor="text1"/>
        </w:rPr>
      </w:pPr>
      <w:r>
        <w:rPr>
          <w:rFonts w:ascii="Source Sans Pro" w:hAnsi="Source Sans Pro"/>
          <w:noProof/>
          <w:color w:val="000000" w:themeColor="text1"/>
        </w:rPr>
        <w:t>Enter coupon code</w:t>
      </w:r>
    </w:p>
    <w:p w14:paraId="05377637" w14:textId="73DA51D2" w:rsidR="00E53B45" w:rsidRDefault="003950E1" w:rsidP="003950E1">
      <w:pPr>
        <w:pStyle w:val="NormalWeb"/>
        <w:spacing w:before="0" w:beforeAutospacing="0" w:after="0" w:afterAutospacing="0" w:line="360" w:lineRule="atLeast"/>
        <w:rPr>
          <w:rFonts w:ascii="Source Sans Pro" w:hAnsi="Source Sans Pro"/>
          <w:noProof/>
          <w:color w:val="000000" w:themeColor="text1"/>
        </w:rPr>
      </w:pPr>
      <w:hyperlink r:id="rId11" w:history="1">
        <w:r w:rsidRPr="00CC3332">
          <w:rPr>
            <w:rStyle w:val="Hyperlink"/>
            <w:rFonts w:ascii="Source Sans Pro" w:hAnsi="Source Sans Pro"/>
            <w:noProof/>
          </w:rPr>
          <w:t>https://learningforward.org/membership/</w:t>
        </w:r>
      </w:hyperlink>
    </w:p>
    <w:p w14:paraId="45464F3C" w14:textId="0813762D" w:rsidR="003950E1" w:rsidRDefault="003950E1" w:rsidP="003950E1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ABCONF23EF</w:t>
      </w:r>
    </w:p>
    <w:p w14:paraId="0E5513B4" w14:textId="582E42CF" w:rsidR="00E53B45" w:rsidRDefault="00E53B45"/>
    <w:p w14:paraId="1D04B33D" w14:textId="77777777" w:rsidR="003950E1" w:rsidRPr="00E53B45" w:rsidRDefault="003950E1" w:rsidP="003950E1">
      <w:pPr>
        <w:pStyle w:val="NormalWeb"/>
        <w:spacing w:before="0" w:beforeAutospacing="0" w:after="0" w:afterAutospacing="0" w:line="360" w:lineRule="atLeast"/>
        <w:rPr>
          <w:rFonts w:ascii="Source Sans Pro" w:hAnsi="Source Sans Pro" w:cs="Arial"/>
          <w:color w:val="000000" w:themeColor="text1"/>
        </w:rPr>
      </w:pPr>
      <w:r w:rsidRPr="00E53B45">
        <w:rPr>
          <w:rStyle w:val="Strong"/>
          <w:rFonts w:ascii="Source Sans Pro" w:hAnsi="Source Sans Pro" w:cs="Arial"/>
          <w:color w:val="000000" w:themeColor="text1"/>
        </w:rPr>
        <w:t>Additional Learning Forward resources mentioned in the webinar:</w:t>
      </w:r>
    </w:p>
    <w:p w14:paraId="585CFAA9" w14:textId="77777777" w:rsidR="003950E1" w:rsidRPr="00E53B45" w:rsidRDefault="003950E1" w:rsidP="003950E1">
      <w:pPr>
        <w:numPr>
          <w:ilvl w:val="0"/>
          <w:numId w:val="1"/>
        </w:numPr>
        <w:spacing w:before="100" w:beforeAutospacing="1" w:after="100" w:afterAutospacing="1" w:line="360" w:lineRule="atLeast"/>
        <w:ind w:left="945"/>
        <w:rPr>
          <w:rFonts w:ascii="Source Sans Pro" w:hAnsi="Source Sans Pro" w:cs="Arial"/>
          <w:color w:val="000000"/>
        </w:rPr>
      </w:pPr>
      <w:hyperlink r:id="rId12" w:tgtFrame="_blank" w:history="1">
        <w:r w:rsidRPr="00E53B45">
          <w:rPr>
            <w:rStyle w:val="Hyperlink"/>
            <w:rFonts w:ascii="Source Sans Pro" w:hAnsi="Source Sans Pro" w:cs="Arial"/>
            <w:color w:val="0E11E7"/>
          </w:rPr>
          <w:t>Experience high-quality professional learning with our upcoming online courses!</w:t>
        </w:r>
      </w:hyperlink>
    </w:p>
    <w:p w14:paraId="02090B87" w14:textId="77777777" w:rsidR="003950E1" w:rsidRPr="00E53B45" w:rsidRDefault="003950E1" w:rsidP="003950E1">
      <w:pPr>
        <w:numPr>
          <w:ilvl w:val="0"/>
          <w:numId w:val="1"/>
        </w:numPr>
        <w:spacing w:before="100" w:beforeAutospacing="1" w:after="100" w:afterAutospacing="1" w:line="360" w:lineRule="atLeast"/>
        <w:ind w:left="945"/>
        <w:rPr>
          <w:rFonts w:ascii="Source Sans Pro" w:hAnsi="Source Sans Pro" w:cs="Arial"/>
          <w:color w:val="000000"/>
        </w:rPr>
      </w:pPr>
      <w:hyperlink r:id="rId13" w:tgtFrame="_blank" w:history="1">
        <w:r w:rsidRPr="00E53B45">
          <w:rPr>
            <w:rStyle w:val="Hyperlink"/>
            <w:rFonts w:ascii="Source Sans Pro" w:hAnsi="Source Sans Pro" w:cs="Arial"/>
            <w:color w:val="0E11E7"/>
          </w:rPr>
          <w:t>Learn more about the research behind Standards for Professional Learning.</w:t>
        </w:r>
      </w:hyperlink>
    </w:p>
    <w:p w14:paraId="300BDD43" w14:textId="77777777" w:rsidR="003950E1" w:rsidRPr="00E53B45" w:rsidRDefault="003950E1" w:rsidP="003950E1">
      <w:pPr>
        <w:numPr>
          <w:ilvl w:val="0"/>
          <w:numId w:val="1"/>
        </w:numPr>
        <w:spacing w:before="100" w:beforeAutospacing="1" w:after="100" w:afterAutospacing="1" w:line="360" w:lineRule="atLeast"/>
        <w:ind w:left="945"/>
        <w:rPr>
          <w:rFonts w:ascii="Source Sans Pro" w:hAnsi="Source Sans Pro" w:cs="Arial"/>
          <w:color w:val="000000"/>
        </w:rPr>
      </w:pPr>
      <w:hyperlink r:id="rId14" w:tgtFrame="_blank" w:history="1">
        <w:r w:rsidRPr="00E53B45">
          <w:rPr>
            <w:rStyle w:val="Hyperlink"/>
            <w:rFonts w:ascii="Source Sans Pro" w:hAnsi="Source Sans Pro" w:cs="Arial"/>
            <w:color w:val="0E11E7"/>
          </w:rPr>
          <w:t>Read articles from our latest magazine issue: Tackling Turnover.</w:t>
        </w:r>
      </w:hyperlink>
    </w:p>
    <w:p w14:paraId="5234150E" w14:textId="77777777" w:rsidR="003950E1" w:rsidRPr="00E53B45" w:rsidRDefault="003950E1" w:rsidP="003950E1">
      <w:pPr>
        <w:numPr>
          <w:ilvl w:val="0"/>
          <w:numId w:val="1"/>
        </w:numPr>
        <w:spacing w:before="100" w:beforeAutospacing="1" w:after="100" w:afterAutospacing="1" w:line="360" w:lineRule="atLeast"/>
        <w:ind w:left="945"/>
        <w:rPr>
          <w:rFonts w:ascii="Source Sans Pro" w:hAnsi="Source Sans Pro" w:cs="Arial"/>
          <w:color w:val="000000"/>
        </w:rPr>
      </w:pPr>
      <w:hyperlink r:id="rId15" w:tgtFrame="_blank" w:history="1">
        <w:r w:rsidRPr="00E53B45">
          <w:rPr>
            <w:rStyle w:val="Hyperlink"/>
            <w:rFonts w:ascii="Source Sans Pro" w:hAnsi="Source Sans Pro" w:cs="Arial"/>
            <w:color w:val="0E11E7"/>
          </w:rPr>
          <w:t>New book: </w:t>
        </w:r>
      </w:hyperlink>
      <w:hyperlink r:id="rId16" w:tgtFrame="_blank" w:history="1">
        <w:r w:rsidRPr="00E53B45">
          <w:rPr>
            <w:rStyle w:val="Hyperlink"/>
            <w:rFonts w:ascii="Source Sans Pro" w:hAnsi="Source Sans Pro" w:cs="Arial"/>
            <w:i/>
            <w:iCs/>
            <w:color w:val="0E11E7"/>
          </w:rPr>
          <w:t>Action Guide for the Principal</w:t>
        </w:r>
      </w:hyperlink>
    </w:p>
    <w:p w14:paraId="33189008" w14:textId="77777777" w:rsidR="003950E1" w:rsidRPr="00E53B45" w:rsidRDefault="003950E1" w:rsidP="003950E1">
      <w:pPr>
        <w:numPr>
          <w:ilvl w:val="0"/>
          <w:numId w:val="1"/>
        </w:numPr>
        <w:spacing w:before="100" w:beforeAutospacing="1" w:after="100" w:afterAutospacing="1" w:line="360" w:lineRule="atLeast"/>
        <w:ind w:left="945"/>
        <w:rPr>
          <w:rFonts w:ascii="Source Sans Pro" w:hAnsi="Source Sans Pro" w:cs="Arial"/>
          <w:color w:val="000000"/>
        </w:rPr>
      </w:pPr>
      <w:hyperlink r:id="rId17" w:tgtFrame="_blank" w:history="1">
        <w:r w:rsidRPr="00E53B45">
          <w:rPr>
            <w:rStyle w:val="Hyperlink"/>
            <w:rFonts w:ascii="Source Sans Pro" w:hAnsi="Source Sans Pro" w:cs="Arial"/>
            <w:color w:val="0E11E7"/>
          </w:rPr>
          <w:t>Read our latest blog posts.</w:t>
        </w:r>
      </w:hyperlink>
    </w:p>
    <w:p w14:paraId="505A437E" w14:textId="77777777" w:rsidR="003950E1" w:rsidRPr="00E53B45" w:rsidRDefault="003950E1" w:rsidP="003950E1">
      <w:pPr>
        <w:numPr>
          <w:ilvl w:val="0"/>
          <w:numId w:val="1"/>
        </w:numPr>
        <w:spacing w:before="100" w:beforeAutospacing="1" w:after="100" w:afterAutospacing="1" w:line="360" w:lineRule="atLeast"/>
        <w:ind w:left="945"/>
        <w:rPr>
          <w:rFonts w:ascii="Source Sans Pro" w:hAnsi="Source Sans Pro" w:cs="Arial"/>
          <w:color w:val="000000"/>
        </w:rPr>
      </w:pPr>
      <w:hyperlink r:id="rId18" w:tgtFrame="_blank" w:history="1">
        <w:r w:rsidRPr="00E53B45">
          <w:rPr>
            <w:rStyle w:val="Hyperlink"/>
            <w:rFonts w:ascii="Source Sans Pro" w:hAnsi="Source Sans Pro" w:cs="Arial"/>
            <w:color w:val="0E11E7"/>
          </w:rPr>
          <w:t>View upcoming webinar topics and archived webinars.</w:t>
        </w:r>
      </w:hyperlink>
    </w:p>
    <w:p w14:paraId="01C5D18D" w14:textId="7AD616FC" w:rsidR="003950E1" w:rsidRPr="003950E1" w:rsidRDefault="003950E1" w:rsidP="003950E1">
      <w:pPr>
        <w:numPr>
          <w:ilvl w:val="0"/>
          <w:numId w:val="1"/>
        </w:numPr>
        <w:spacing w:before="100" w:beforeAutospacing="1" w:after="100" w:afterAutospacing="1" w:line="360" w:lineRule="atLeast"/>
        <w:ind w:left="945"/>
        <w:rPr>
          <w:rFonts w:ascii="Source Sans Pro" w:hAnsi="Source Sans Pro" w:cs="Arial"/>
          <w:color w:val="000000"/>
        </w:rPr>
      </w:pPr>
      <w:hyperlink r:id="rId19" w:tgtFrame="_blank" w:history="1">
        <w:r w:rsidRPr="00E53B45">
          <w:rPr>
            <w:rStyle w:val="Hyperlink"/>
            <w:rFonts w:ascii="Source Sans Pro" w:hAnsi="Source Sans Pro" w:cs="Arial"/>
            <w:color w:val="0E11E7"/>
          </w:rPr>
          <w:t xml:space="preserve">Get $10 off any new Learning Forward membership using the code: </w:t>
        </w:r>
        <w:proofErr w:type="spellStart"/>
        <w:r w:rsidRPr="00E53B45">
          <w:rPr>
            <w:rStyle w:val="Hyperlink"/>
            <w:rFonts w:ascii="Source Sans Pro" w:hAnsi="Source Sans Pro" w:cs="Arial"/>
            <w:color w:val="0E11E7"/>
          </w:rPr>
          <w:t>LFWebinars</w:t>
        </w:r>
        <w:proofErr w:type="spellEnd"/>
      </w:hyperlink>
    </w:p>
    <w:sectPr w:rsidR="003950E1" w:rsidRPr="003950E1" w:rsidSect="00526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4D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D18B2"/>
    <w:multiLevelType w:val="multilevel"/>
    <w:tmpl w:val="499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40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45"/>
    <w:rsid w:val="001932E7"/>
    <w:rsid w:val="002D02F3"/>
    <w:rsid w:val="003950E1"/>
    <w:rsid w:val="00526EE7"/>
    <w:rsid w:val="00557CEA"/>
    <w:rsid w:val="007A2D7E"/>
    <w:rsid w:val="00A90ED1"/>
    <w:rsid w:val="00E53B45"/>
    <w:rsid w:val="00E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FA9E"/>
  <w14:defaultImageDpi w14:val="32767"/>
  <w15:chartTrackingRefBased/>
  <w15:docId w15:val="{DDA11B58-8F2D-EB43-B04B-9CD5C677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B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53B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53B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Strong">
    <w:name w:val="Strong"/>
    <w:basedOn w:val="DefaultParagraphFont"/>
    <w:uiPriority w:val="22"/>
    <w:qFormat/>
    <w:rsid w:val="00E53B45"/>
    <w:rPr>
      <w:b/>
      <w:bCs/>
    </w:rPr>
  </w:style>
  <w:style w:type="character" w:styleId="Emphasis">
    <w:name w:val="Emphasis"/>
    <w:basedOn w:val="DefaultParagraphFont"/>
    <w:uiPriority w:val="20"/>
    <w:qFormat/>
    <w:rsid w:val="00E53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edbytitleii.com/" TargetMode="External"/><Relationship Id="rId13" Type="http://schemas.openxmlformats.org/officeDocument/2006/relationships/hyperlink" Target="http://lf.informz.net/z/cjUucD9taT0xMDk3NTI5NyZwPTEmdT0xMDk4NDIxNzc1JmxpPTEwMDQ2MTk1NQ/index.html" TargetMode="External"/><Relationship Id="rId18" Type="http://schemas.openxmlformats.org/officeDocument/2006/relationships/hyperlink" Target="http://lf.informz.net/z/cjUucD9taT0xMDk3NTI5NyZwPTEmdT0xMDk4NDIxNzc1JmxpPTEwMDQ2MTk1OQ/index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arningforward.org/wp-content/uploads/2023/03/WebinarFinal_3-2-23.pdf?utm_source=Informz&amp;utm_medium=Email&amp;utm_campaign=various_promos&amp;_zs=RUg3f1&amp;_zl=dorq8" TargetMode="External"/><Relationship Id="rId12" Type="http://schemas.openxmlformats.org/officeDocument/2006/relationships/hyperlink" Target="http://lf.informz.net/z/cjUucD9taT0xMDk3NTI5NyZwPTEmdT0xMDk4NDIxNzc1JmxpPTEwMDQ2MTk1NA/index.html" TargetMode="External"/><Relationship Id="rId17" Type="http://schemas.openxmlformats.org/officeDocument/2006/relationships/hyperlink" Target="http://lf.informz.net/z/cjUucD9taT0xMDk3NTI5NyZwPTEmdT0xMDk4NDIxNzc1JmxpPTEwMDQ2MTk1OA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lf.informz.net/z/cjUucD9taT0xMDk3NTI5NyZwPTEmdT0xMDk4NDIxNzc1JmxpPTEwMDQ2MTk1Nw/i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rec/play/iuRsimNMo9VVWhdi6klxhTvFRzZM1gMhMMoOFykRYTkGS1_fQ7WVyqrbucK6bqWX-5LwMJdL8Zn5rFff.uQlLAn0P7xAL1Ahp?continueMode=true" TargetMode="External"/><Relationship Id="rId11" Type="http://schemas.openxmlformats.org/officeDocument/2006/relationships/hyperlink" Target="https://learningforward.org/membership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f.informz.net/z/cjUucD9taT0xMDk3NTI5NyZwPTEmdT0xMDk4NDIxNzc1JmxpPTEwMDQ2MTk1Nw/index.html" TargetMode="External"/><Relationship Id="rId10" Type="http://schemas.openxmlformats.org/officeDocument/2006/relationships/hyperlink" Target="https://learningforward.org/membership/" TargetMode="External"/><Relationship Id="rId19" Type="http://schemas.openxmlformats.org/officeDocument/2006/relationships/hyperlink" Target="http://lf.informz.net/z/cjUucD9taT0xMDk3NTI5NyZwPTEmdT0xMDk4NDIxNzc1JmxpPTEwMDQ2MTk2M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forward.org/" TargetMode="External"/><Relationship Id="rId14" Type="http://schemas.openxmlformats.org/officeDocument/2006/relationships/hyperlink" Target="http://lf.informz.net/z/cjUucD9taT0xMDk3NTI5NyZwPTEmdT0xMDk4NDIxNzc1JmxpPTEwMDQ2MTk1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Olekshy</dc:creator>
  <cp:keywords/>
  <dc:description/>
  <cp:lastModifiedBy>Val Olekshy</cp:lastModifiedBy>
  <cp:revision>2</cp:revision>
  <dcterms:created xsi:type="dcterms:W3CDTF">2023-03-20T18:38:00Z</dcterms:created>
  <dcterms:modified xsi:type="dcterms:W3CDTF">2023-03-22T22:33:00Z</dcterms:modified>
</cp:coreProperties>
</file>